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小维纳亚克</w:t>
      </w:r>
    </w:p>
    <w:p>
      <w:r>
        <w:rPr>
          <w:rFonts w:ascii="宋体" w:hAnsi="宋体" w:eastAsia="宋体"/>
          <w:sz w:val="24"/>
        </w:rPr>
        <w:t>（印）萨布哈·维斯瓦纳特文；（印）希尔帕·罗纳德图；周全，刘华译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小维纳亚克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（印）萨布哈·维斯瓦纳特文；（印）希尔帕·罗纳德图；周全，刘华译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本书出售、求购地址：https://www.jiaokey.com/book/detail/14307189.html</w:t>
      </w:r>
    </w:p>
    <w:p>
      <w:r>
        <w:t>更多相关图书推荐：https://www.jiaokey.com</w:t>
      </w:r>
    </w:p>
    <w:p>
      <w:r>
        <w:t>（印）萨布哈·维斯瓦纳特文；（印）希尔帕·罗纳德图；周全，刘华译 其他作品：https://www.jiaokey.com/tag/（印）萨布哈·维斯瓦纳特文；（印）希尔帕·罗纳德图；周全，刘华译.html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关键词搜索：https://www.jiaokey.com/tag/小维纳亚克.html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