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余杭抗战纪实  余杭区政协文史资料  第30辑</w:t>
      </w:r>
    </w:p>
    <w:p>
      <w:r>
        <w:rPr>
          <w:rFonts w:ascii="宋体" w:hAnsi="宋体" w:eastAsia="宋体"/>
          <w:sz w:val="24"/>
        </w:rPr>
        <w:t>杭州市余杭区政协文史和教文卫体委员会编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余杭抗战纪实  余杭区政协文史资料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杭州市余杭区政协文史和教文卫体委员会编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本书出售、求购地址：https://www.jiaokey.com/book/detail/14306841.html</w:t>
      </w:r>
    </w:p>
    <w:p>
      <w:r>
        <w:t>更多相关图书推荐：https://www.jiaokey.com</w:t>
      </w:r>
    </w:p>
    <w:p>
      <w:r>
        <w:t>杭州市余杭区政协文史和教文卫体委员会编 其他作品：https://www.jiaokey.com/tag/杭州市余杭区政协文史和教文卫体委员会编.html</w:t>
      </w:r>
    </w:p>
    <w:p>
      <w:r>
        <w:t>关键词搜索：https://www.jiaokey.com/tag/余杭抗战纪实  余杭区政协文史资料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