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大学计算机基础实践教程</w:t>
      </w:r>
    </w:p>
    <w:p>
      <w:r>
        <w:rPr>
          <w:rFonts w:ascii="宋体" w:hAnsi="宋体" w:eastAsia="宋体"/>
          <w:sz w:val="24"/>
        </w:rPr>
        <w:t>陈守满，王克刚主编；付争方，张洪江副主编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陈守满，王克刚主编；付争方，张洪江副主编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本书出售、求购地址：https://www.jiaokey.com/book/detail/14306354.html</w:t>
      </w:r>
    </w:p>
    <w:p>
      <w:r>
        <w:t>更多相关图书推荐：https://www.jiaokey.com</w:t>
      </w:r>
    </w:p>
    <w:p>
      <w:r>
        <w:t>陈守满，王克刚主编；付争方，张洪江副主编 其他作品：https://www.jiaokey.com/tag/陈守满，王克刚主编；付争方，张洪江副主编.html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关键词搜索：https://www.jiaokey.com/tag/大学计算机基础实践教程.html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