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工厂电气控制设备</w:t>
      </w:r>
    </w:p>
    <w:p>
      <w:r>
        <w:rPr>
          <w:rFonts w:ascii="宋体" w:hAnsi="宋体" w:eastAsia="宋体"/>
          <w:sz w:val="24"/>
        </w:rPr>
        <w:t>王友林，郭东旭，朱璐瑛主编；王晓博，张新玉，马祥坤副主编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工厂电气控制设备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王友林，郭东旭，朱璐瑛主编；王晓博，张新玉，马祥坤副主编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本书出售、求购地址：https://www.jiaokey.com/book/detail/14304366.html</w:t>
      </w:r>
    </w:p>
    <w:p>
      <w:r>
        <w:t>更多相关图书推荐：https://www.jiaokey.com</w:t>
      </w:r>
    </w:p>
    <w:p>
      <w:r>
        <w:t>王友林，郭东旭，朱璐瑛主编；王晓博，张新玉，马祥坤副主编 其他作品：https://www.jiaokey.com/tag/王友林，郭东旭，朱璐瑛主编；王晓博，张新玉，马祥坤副主编.html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关键词搜索：https://www.jiaokey.com/tag/工厂电气控制设备.html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