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15  我要挑战魔法屋  3-6岁</w:t>
      </w:r>
    </w:p>
    <w:p>
      <w:r>
        <w:rPr>
          <w:rFonts w:ascii="宋体" w:hAnsi="宋体" w:eastAsia="宋体"/>
          <w:sz w:val="24"/>
        </w:rPr>
        <w:t>克利斯提昂·约里波瓦著；郑迪蔚译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15  我要挑战魔法屋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克利斯提昂·约里波瓦著；郑迪蔚译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本书出售、求购地址：https://www.jiaokey.com/book/detail/14303189.html</w:t>
      </w:r>
    </w:p>
    <w:p>
      <w:r>
        <w:t>更多相关图书推荐：https://www.jiaokey.com</w:t>
      </w:r>
    </w:p>
    <w:p>
      <w:r>
        <w:t>克利斯提昂·约里波瓦著；郑迪蔚译 其他作品：https://www.jiaokey.com/tag/克利斯提昂·约里波瓦著；郑迪蔚译.html</w:t>
      </w:r>
    </w:p>
    <w:p>
      <w:r>
        <w:t>南昌:二十一世纪出版社,2017.10 出版图书：https://www.jiaokey.com/tag/南昌:二十一世纪出版社,2017.10.html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