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气象资料业务系统（MDOS）使用手册</w:t>
      </w:r>
    </w:p>
    <w:p>
      <w:r>
        <w:rPr>
          <w:rFonts w:ascii="宋体" w:hAnsi="宋体" w:eastAsia="宋体"/>
          <w:sz w:val="24"/>
        </w:rPr>
        <w:t>刘莹，刘雯，闫荞荞，向芬，刘园园，严婧，范增禄，李婵编著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气象资料业务系统（MDOS）使用手册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刘莹，刘雯，闫荞荞，向芬，刘园园，严婧，范增禄，李婵编著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本书出售、求购地址：https://www.jiaokey.com/book/detail/14302725.html</w:t>
      </w:r>
    </w:p>
    <w:p>
      <w:r>
        <w:t>更多相关图书推荐：https://www.jiaokey.com</w:t>
      </w:r>
    </w:p>
    <w:p>
      <w:r>
        <w:t>刘莹，刘雯，闫荞荞，向芬，刘园园，严婧，范增禄，李婵编著 其他作品：https://www.jiaokey.com/tag/刘莹，刘雯，闫荞荞，向芬，刘园园，严婧，范增禄，李婵编著.html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关键词搜索：https://www.jiaokey.com/tag/气象资料业务系统（MDOS）使用手册.html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