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报检实务  理论·技能·案例·实训</w:t>
      </w:r>
    </w:p>
    <w:p>
      <w:r>
        <w:rPr>
          <w:rFonts w:ascii="宋体" w:hAnsi="宋体" w:eastAsia="宋体"/>
          <w:sz w:val="24"/>
        </w:rPr>
        <w:t>李贺，姚雷，田南生主编；王伟宏，张宁，时敏副主编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报检实务  理论·技能·案例·实训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李贺，姚雷，田南生主编；王伟宏，张宁，时敏副主编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本书出售、求购地址：https://www.jiaokey.com/book/detail/14302478.html</w:t>
      </w:r>
    </w:p>
    <w:p>
      <w:r>
        <w:t>更多相关图书推荐：https://www.jiaokey.com</w:t>
      </w:r>
    </w:p>
    <w:p>
      <w:r>
        <w:t>李贺，姚雷，田南生主编；王伟宏，张宁，时敏副主编 其他作品：https://www.jiaokey.com/tag/李贺，姚雷，田南生主编；王伟宏，张宁，时敏副主编.html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关键词搜索：https://www.jiaokey.com/tag/报检实务  理论·技能·案例·实训.html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