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中国画工笔基础  新版</w:t>
      </w:r>
    </w:p>
    <w:p>
      <w:r>
        <w:rPr>
          <w:rFonts w:ascii="宋体" w:hAnsi="宋体" w:eastAsia="宋体"/>
          <w:sz w:val="24"/>
        </w:rPr>
        <w:t>王重来主编；陈岫岚，丁蓓莉，谷吉等编著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中国画工笔基础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王重来主编；陈岫岚，丁蓓莉，谷吉等编著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本书出售、求购地址：https://www.jiaokey.com/book/detail/14298868.html</w:t>
      </w:r>
    </w:p>
    <w:p>
      <w:r>
        <w:t>更多相关图书推荐：https://www.jiaokey.com</w:t>
      </w:r>
    </w:p>
    <w:p>
      <w:r>
        <w:t>王重来主编；陈岫岚，丁蓓莉，谷吉等编著 其他作品：https://www.jiaokey.com/tag/王重来主编；陈岫岚，丁蓓莉，谷吉等编著.html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关键词搜索：https://www.jiaokey.com/tag/中国画工笔基础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