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500自画像</w:t>
      </w:r>
    </w:p>
    <w:p>
      <w:r>
        <w:rPr>
          <w:rFonts w:ascii="宋体" w:hAnsi="宋体" w:eastAsia="宋体"/>
          <w:sz w:val="24"/>
        </w:rPr>
        <w:t>（奥）路德维希·戈德沙伊德著；王晓龙译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（奥）路德维希·戈德沙伊德著；王晓龙译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本书出售、求购地址：https://www.jiaokey.com/book/detail/14298271.html</w:t>
      </w:r>
    </w:p>
    <w:p>
      <w:r>
        <w:t>更多相关图书推荐：https://www.jiaokey.com</w:t>
      </w:r>
    </w:p>
    <w:p>
      <w:r>
        <w:t>（奥）路德维希·戈德沙伊德著；王晓龙译 其他作品：https://www.jiaokey.com/tag/（奥）路德维希·戈德沙伊德著；王晓龙译.html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关键词搜索：https://www.jiaokey.com/tag/500自画像.html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