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固体矿床采矿学</w:t>
      </w:r>
    </w:p>
    <w:p>
      <w:r>
        <w:rPr>
          <w:rFonts w:ascii="宋体" w:hAnsi="宋体" w:eastAsia="宋体"/>
          <w:sz w:val="24"/>
        </w:rPr>
        <w:t>张世雄，任高峰主编；张恩强，汪理全，贠东风，吴嘉林，张飞，谢谟文副主编；蒋金泉主审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固体矿床采矿学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张世雄，任高峰主编；张恩强，汪理全，贠东风，吴嘉林，张飞，谢谟文副主编；蒋金泉主审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本书出售、求购地址：https://www.jiaokey.com/book/detail/14297763.html</w:t>
      </w:r>
    </w:p>
    <w:p>
      <w:r>
        <w:t>更多相关图书推荐：https://www.jiaokey.com</w:t>
      </w:r>
    </w:p>
    <w:p>
      <w:r>
        <w:t>张世雄，任高峰主编；张恩强，汪理全，贠东风，吴嘉林，张飞，谢谟文副主编；蒋金泉主审 其他作品：https://www.jiaokey.com/tag/张世雄，任高峰主编；张恩强，汪理全，贠东风，吴嘉林，张飞，谢谟文副主编；蒋金泉主审.html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关键词搜索：https://www.jiaokey.com/tag/固体矿床采矿学.html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