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建筑遮阳用织物通用技术要求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建筑遮阳用织物通用技术要求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本书出售、求购地址：https://www.jiaokey.com/book/detail/14297440.html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关键词搜索：https://www.jiaokey.com/tag/建筑遮阳用织物通用技术要求.html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