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师徒关系与社会创新的在地实践  赖青松和黄声远</w:t>
      </w:r>
    </w:p>
    <w:p>
      <w:r>
        <w:rPr>
          <w:rFonts w:ascii="宋体" w:hAnsi="宋体" w:eastAsia="宋体"/>
          <w:sz w:val="24"/>
        </w:rPr>
        <w:t>朱思年等著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师徒关系与社会创新的在地实践  赖青松和黄声远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朱思年等著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中大出版中心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本书出售、求购地址：https://www.jiaokey.com/book/detail/14297044.html</w:t>
      </w:r>
    </w:p>
    <w:p>
      <w:r>
        <w:t>更多相关图书推荐：https://www.jiaokey.com</w:t>
      </w:r>
    </w:p>
    <w:p>
      <w:r>
        <w:t>朱思年等著 其他作品：https://www.jiaokey.com/tag/朱思年等著.html</w:t>
      </w:r>
    </w:p>
    <w:p>
      <w:r>
        <w:t>中大出版中心 出版图书：https://www.jiaokey.com/tag/中大出版中心.html</w:t>
      </w:r>
    </w:p>
    <w:p>
      <w:r>
        <w:t>关键词搜索：https://www.jiaokey.com/tag/师徒关系与社会创新的在地实践  赖青松和黄声远.html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