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40载马中情  友谊·合作·发展·共赢</w:t>
      </w:r>
    </w:p>
    <w:p>
      <w:r>
        <w:rPr>
          <w:rFonts w:ascii="宋体" w:hAnsi="宋体" w:eastAsia="宋体"/>
          <w:sz w:val="24"/>
        </w:rPr>
        <w:t>罗秋雁主编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40载马中情  友谊·合作·发展·共赢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马来西亚华人文化协会文化基金会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本书出售、求购地址：https://www.jiaokey.com/book/detail/14296936.html</w:t>
      </w:r>
    </w:p>
    <w:p>
      <w:r>
        <w:t>更多相关图书推荐：https://www.jiaokey.com</w:t>
      </w:r>
    </w:p>
    <w:p>
      <w:r>
        <w:t>罗秋雁主编 其他作品：https://www.jiaokey.com/tag/罗秋雁主编.html</w:t>
      </w:r>
    </w:p>
    <w:p>
      <w:r>
        <w:t>马来西亚华人文化协会文化基金会 出版图书：https://www.jiaokey.com/tag/马来西亚华人文化协会文化基金会.html</w:t>
      </w:r>
    </w:p>
    <w:p>
      <w:r>
        <w:t>关键词搜索：https://www.jiaokey.com/tag/40载马中情  友谊·合作·发展·共赢.html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