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浙江省临海市民间艺术  邵家渡枧桥大鼓</w:t>
      </w:r>
    </w:p>
    <w:p>
      <w:r>
        <w:rPr>
          <w:rFonts w:ascii="宋体" w:hAnsi="宋体" w:eastAsia="宋体"/>
          <w:sz w:val="24"/>
        </w:rPr>
        <w:t>卢如平主编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浙江省临海市民间艺术  邵家渡枧桥大鼓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本书出售、求购地址：https://www.jiaokey.com/book/detail/14296488.html</w:t>
      </w:r>
    </w:p>
    <w:p>
      <w:r>
        <w:t>更多相关图书推荐：https://www.jiaokey.com</w:t>
      </w:r>
    </w:p>
    <w:p>
      <w:r>
        <w:t>卢如平主编 其他作品：https://www.jiaokey.com/tag/卢如平主编.html</w:t>
      </w:r>
    </w:p>
    <w:p>
      <w:r>
        <w:t>关键词搜索：https://www.jiaokey.com/tag/浙江省临海市民间艺术  邵家渡枧桥大鼓.html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