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混凝土学  第2版</w:t>
      </w:r>
    </w:p>
    <w:p>
      <w:r>
        <w:rPr>
          <w:rFonts w:ascii="宋体" w:hAnsi="宋体" w:eastAsia="宋体"/>
          <w:sz w:val="24"/>
        </w:rPr>
        <w:t>张巨松主编；盖广清，马新伟，佟钰，戴民，高嵩副主编；高小建主审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张巨松主编；盖广清，马新伟，佟钰，戴民，高嵩副主编；高小建主审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本书出售、求购地址：https://www.jiaokey.com/book/detail/14295437.html</w:t>
      </w:r>
    </w:p>
    <w:p>
      <w:r>
        <w:t>更多相关图书推荐：https://www.jiaokey.com</w:t>
      </w:r>
    </w:p>
    <w:p>
      <w:r>
        <w:t>张巨松主编；盖广清，马新伟，佟钰，戴民，高嵩副主编；高小建主审 其他作品：https://www.jiaokey.com/tag/张巨松主编；盖广清，马新伟，佟钰，戴民，高嵩副主编；高小建主审.html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关键词搜索：https://www.jiaokey.com/tag/混凝土学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