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开放式街区规划与设计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开放式街区规划与设计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本书出售、求购地址：https://www.jiaokey.com/book/detail/14294730.html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关键词搜索：https://www.jiaokey.com/tag/开放式街区规划与设计.html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