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书名：消费返利网站及其监管策略研究</w:t>
      </w:r>
    </w:p>
    <w:p>
      <w:r>
        <w:t>作者：谢巍，刘益等编著</w:t>
      </w:r>
    </w:p>
    <w:p>
      <w:r>
        <w:t>出版社：文化发展出版社</w:t>
      </w:r>
    </w:p>
    <w:p>
      <w:r>
        <w:t>出版日期：2016.12</w:t>
      </w:r>
    </w:p>
    <w:p>
      <w:r>
        <w:t>总页数：147</w:t>
      </w:r>
    </w:p>
    <w:p>
      <w:r>
        <w:t>更多请访问教客网: www.jiaokey.com</w:t>
      </w:r>
    </w:p>
    <w:p>
      <w:r>
        <w:t>消费返利网站及其监管策略研究 评论地址：https://www.jiaokey.com/book/detail/14293863.html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