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Android开发案例教程与项目实战</w:t>
      </w:r>
    </w:p>
    <w:p>
      <w:r>
        <w:rPr>
          <w:rFonts w:ascii="宋体" w:hAnsi="宋体" w:eastAsia="宋体"/>
          <w:sz w:val="24"/>
        </w:rPr>
        <w:t>西普教育研究院，林雪纲，时允田主编；薛乔毓，肖何，马云涛副主编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Android开发案例教程与项目实战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西普教育研究院，林雪纲，时允田主编；薛乔毓，肖何，马云涛副主编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本书出售、求购地址：https://www.jiaokey.com/book/detail/14291877.html</w:t>
      </w:r>
    </w:p>
    <w:p>
      <w:r>
        <w:t>更多相关图书推荐：https://www.jiaokey.com</w:t>
      </w:r>
    </w:p>
    <w:p>
      <w:r>
        <w:t>西普教育研究院，林雪纲，时允田主编；薛乔毓，肖何，马云涛副主编 其他作品：https://www.jiaokey.com/tag/西普教育研究院，林雪纲，时允田主编；薛乔毓，肖何，马云涛副主编.html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关键词搜索：https://www.jiaokey.com/tag/Android开发案例教程与项目实战.html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