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春满方圆</w:t>
      </w:r>
    </w:p>
    <w:p>
      <w:r>
        <w:rPr>
          <w:rFonts w:ascii="宋体" w:hAnsi="宋体" w:eastAsia="宋体"/>
          <w:sz w:val="24"/>
        </w:rPr>
        <w:t>杭州方圆塑料机械有限公司，富阳市老年大学新登分校编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杭州方圆塑料机械有限公司，富阳市老年大学新登分校编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本书出售、求购地址：https://www.jiaokey.com/book/detail/14290485.html</w:t>
      </w:r>
    </w:p>
    <w:p>
      <w:r>
        <w:t>更多相关图书推荐：https://www.jiaokey.com</w:t>
      </w:r>
    </w:p>
    <w:p>
      <w:r>
        <w:t>杭州方圆塑料机械有限公司，富阳市老年大学新登分校编 其他作品：https://www.jiaokey.com/tag/杭州方圆塑料机械有限公司，富阳市老年大学新登分校编.html</w:t>
      </w:r>
    </w:p>
    <w:p>
      <w:r>
        <w:t>2007 出版图书：https://www.jiaokey.com/tag/2007.html</w:t>
      </w:r>
    </w:p>
    <w:p>
      <w:r>
        <w:t>关键词搜索：https://www.jiaokey.com/tag/春满方圆.html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