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书名：要素式审判法  庭审方式与裁判文书的创新</w:t>
      </w:r>
    </w:p>
    <w:p>
      <w:r>
        <w:t>作者：滕威</w:t>
      </w:r>
    </w:p>
    <w:p>
      <w:r>
        <w:t>出版社：北京：人民法院出版社</w:t>
      </w:r>
    </w:p>
    <w:p>
      <w:r>
        <w:t>出版日期：2016</w:t>
      </w:r>
    </w:p>
    <w:p>
      <w:r>
        <w:t>总页数：375</w:t>
      </w:r>
    </w:p>
    <w:p>
      <w:r>
        <w:t>更多请访问教客网: www.jiaokey.com</w:t>
      </w:r>
    </w:p>
    <w:p>
      <w:r>
        <w:t>要素式审判法  庭审方式与裁判文书的创新 评论地址：https://www.jiaokey.com/book/detail/14289920.html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