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国土资源管理法律知识读本  以案释法版</w:t>
      </w:r>
    </w:p>
    <w:p>
      <w:r>
        <w:rPr>
          <w:rFonts w:ascii="宋体" w:hAnsi="宋体" w:eastAsia="宋体"/>
          <w:sz w:val="24"/>
        </w:rPr>
        <w:t>王乐兵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国土资源管理法律知识读本  以案释法版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本书出售、求购地址：https://www.jiaokey.com/book/detail/14289576.html</w:t>
      </w:r>
    </w:p>
    <w:p>
      <w:r>
        <w:t>更多相关图书推荐：https://www.jiaokey.com</w:t>
      </w:r>
    </w:p>
    <w:p>
      <w:r>
        <w:t>王乐兵 其他作品：https://www.jiaokey.com/tag/王乐兵.html</w:t>
      </w:r>
    </w:p>
    <w:p>
      <w:r>
        <w:t>关键词搜索：https://www.jiaokey.com/tag/国土资源管理法律知识读本  以案释法版.html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