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高等数学实用教程</w:t>
      </w:r>
    </w:p>
    <w:p>
      <w:r>
        <w:rPr>
          <w:rFonts w:ascii="宋体" w:hAnsi="宋体" w:eastAsia="宋体"/>
          <w:sz w:val="24"/>
        </w:rPr>
        <w:t>许艾珍主编；黄莉萍副主编；陈杏莉，余黎，李明，徐杰，吴小艳参编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许艾珍主编；黄莉萍副主编；陈杏莉，余黎，李明，徐杰，吴小艳参编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本书出售、求购地址：https://www.jiaokey.com/book/detail/14288796.html</w:t>
      </w:r>
    </w:p>
    <w:p>
      <w:r>
        <w:t>更多相关图书推荐：https://www.jiaokey.com</w:t>
      </w:r>
    </w:p>
    <w:p>
      <w:r>
        <w:t>许艾珍主编；黄莉萍副主编；陈杏莉，余黎，李明，徐杰，吴小艳参编 其他作品：https://www.jiaokey.com/tag/许艾珍主编；黄莉萍副主编；陈杏莉，余黎，李明，徐杰，吴小艳参编.html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