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跨文化交际与国际汉语教学</w:t>
      </w:r>
    </w:p>
    <w:p>
      <w:r>
        <w:rPr>
          <w:rFonts w:ascii="宋体" w:hAnsi="宋体" w:eastAsia="宋体"/>
          <w:sz w:val="24"/>
        </w:rPr>
        <w:t>迈克尔·拜拉姆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跨文化交际与国际汉语教学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迈克尔·拜拉姆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9787513591553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文化交流-研究-英、汉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互助合作与文化交流</w:t>
            </w:r>
          </w:p>
        </w:tc>
      </w:tr>
    </w:tbl>
    <w:p/>
    <w:p>
      <w:pPr>
        <w:pStyle w:val="Heading1"/>
      </w:pPr>
      <w:r>
        <w:t>图书介绍</w:t>
      </w:r>
    </w:p>
    <w:p>
      <w:r>
        <w:t>《跨文化交际与国际汉语教学》内容选自MichaelByram教授在2016年夏季世界汉语教学学会举办的“跨文化交际与国际汉语教育高级讲习班”上的四场讲座，介绍了语言教学中较少关注到的目标，即人文主义与教育目标——用于加深学习者对自身及所处社会、对他者的社会及文化生活方式的批判性理解。本书阐释了一些基本的概念，如“文化”“能力”“社会身份”，并进一步说明这些概念如何为建立一个系统的、理论基础扎实的方法做奠基，从而为语言教学加入文化的维度。MichaelByram教授在阐释过程中运用了大量不同国家英语及其他语言教学的实例，并就该方法如何在国际汉语教学领域中实施提出建议。很多教师和研究者慕名而来，并就国际汉语教学中的问题，与MichaelByram教授进行了积极的互动。本书采用英汉对照的形式，方便国际汉语教师与第二语言教学研究者阅读使用。</w:t>
      </w:r>
    </w:p>
    <w:p/>
    <w:p>
      <w:r>
        <w:t>本书出售、求购地址：https://www.jiaokey.com/book/detail/14287218.html</w:t>
      </w:r>
    </w:p>
    <w:p>
      <w:r>
        <w:t>更多互助合作与文化交流图书推荐：https://www.jiaokey.com</w:t>
      </w:r>
    </w:p>
    <w:p>
      <w:r>
        <w:t>迈克尔·拜拉姆 其他作品：https://www.jiaokey.com/tag/迈克尔·拜拉姆.html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关键词搜索：https://www.jiaokey.com/tag/文化交流-研究-英、汉.html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