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基础会计习题与实训</w:t>
      </w:r>
    </w:p>
    <w:p>
      <w:r>
        <w:rPr>
          <w:rFonts w:ascii="宋体" w:hAnsi="宋体" w:eastAsia="宋体"/>
          <w:sz w:val="24"/>
        </w:rPr>
        <w:t>杨淑媛，赵丽霞主编；李婧，孟祥丽副主编；吴云飞主审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杨淑媛，赵丽霞主编；李婧，孟祥丽副主编；吴云飞主审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本书出售、求购地址：https://www.jiaokey.com/book/detail/14284260.html</w:t>
      </w:r>
    </w:p>
    <w:p>
      <w:r>
        <w:t>更多相关图书推荐：https://www.jiaokey.com</w:t>
      </w:r>
    </w:p>
    <w:p>
      <w:r>
        <w:t>杨淑媛，赵丽霞主编；李婧，孟祥丽副主编；吴云飞主审 其他作品：https://www.jiaokey.com/tag/杨淑媛，赵丽霞主编；李婧，孟祥丽副主编；吴云飞主审.html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