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规范性文件管理制度研究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规范性文件管理制度研究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本书出售、求购地址：https://www.jiaokey.com/book/detail/14283434.html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关键词搜索：https://www.jiaokey.com/tag/规范性文件管理制度研究.html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