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如客户般管理干系人  第2版</w:t>
      </w:r>
    </w:p>
    <w:p>
      <w:r>
        <w:rPr>
          <w:rFonts w:ascii="宋体" w:hAnsi="宋体" w:eastAsia="宋体"/>
          <w:sz w:val="24"/>
        </w:rPr>
        <w:t>（美）马里奥·恩里克·特伦蒂姆著；傅永康，郭雷华，钟晓华译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如客户般管理干系人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（美）马里奥·恩里克·特伦蒂姆著；傅永康，郭雷华，钟晓华译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本书出售、求购地址：https://www.jiaokey.com/book/detail/14282630.html</w:t>
      </w:r>
    </w:p>
    <w:p>
      <w:r>
        <w:t>更多相关图书推荐：https://www.jiaokey.com</w:t>
      </w:r>
    </w:p>
    <w:p>
      <w:r>
        <w:t>（美）马里奥·恩里克·特伦蒂姆著；傅永康，郭雷华，钟晓华译 其他作品：https://www.jiaokey.com/tag/（美）马里奥·恩里克·特伦蒂姆著；傅永康，郭雷华，钟晓华译.html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关键词搜索：https://www.jiaokey.com/tag/如客户般管理干系人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