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彭州博物馆藏李宗昉集北朝隋唐碑拓</w:t>
      </w:r>
    </w:p>
    <w:p>
      <w:r>
        <w:rPr>
          <w:rFonts w:ascii="宋体" w:hAnsi="宋体" w:eastAsia="宋体"/>
          <w:sz w:val="24"/>
        </w:rPr>
        <w:t>刘雨茂，荣远大，丁武明编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彭州博物馆藏李宗昉集北朝隋唐碑拓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刘雨茂，荣远大，丁武明编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本书出售、求购地址：https://www.jiaokey.com/book/detail/14282567.html</w:t>
      </w:r>
    </w:p>
    <w:p>
      <w:r>
        <w:t>更多相关图书推荐：https://www.jiaokey.com</w:t>
      </w:r>
    </w:p>
    <w:p>
      <w:r>
        <w:t>刘雨茂，荣远大，丁武明编 其他作品：https://www.jiaokey.com/tag/刘雨茂，荣远大，丁武明编.html</w:t>
      </w:r>
    </w:p>
    <w:p>
      <w:r>
        <w:t>成都市：四川美术出版社 出版图书：https://www.jiaokey.com/tag/成都市：四川美术出版社.html</w:t>
      </w:r>
    </w:p>
    <w:p>
      <w:r>
        <w:t>关键词搜索：https://www.jiaokey.com/tag/彭州博物馆藏李宗昉集北朝隋唐碑拓.html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