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小MM迷你爱藏本  12  少年锦时飞蝴蝶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小MM迷你爱藏本  12  少年锦时飞蝴蝶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本书出售、求购地址：https://www.jiaokey.com/book/detail/14282065.html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关键词搜索：https://www.jiaokey.com/tag/小MM迷你爱藏本  12  少年锦时飞蝴蝶.html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