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中外文化常识一本通  不可不知的1500个文化常识</w:t>
      </w:r>
    </w:p>
    <w:p>
      <w:r>
        <w:rPr>
          <w:rFonts w:ascii="宋体" w:hAnsi="宋体" w:eastAsia="宋体"/>
          <w:sz w:val="24"/>
        </w:rPr>
        <w:t>东云主编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中外文化常识一本通  不可不知的1500个文化常识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本书出售、求购地址：https://www.jiaokey.com/book/detail/14281394.html</w:t>
      </w:r>
    </w:p>
    <w:p>
      <w:r>
        <w:t>更多相关图书推荐：https://www.jiaokey.com</w:t>
      </w:r>
    </w:p>
    <w:p>
      <w:r>
        <w:t>东云主编 其他作品：https://www.jiaokey.com/tag/东云主编.html</w:t>
      </w:r>
    </w:p>
    <w:p>
      <w:r>
        <w:t>关键词搜索：https://www.jiaokey.com/tag/中外文化常识一本通  不可不知的1500个文化常识.html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