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一恋倾城  一世忧伤  张爱玲传  畅销升级版</w:t>
      </w:r>
    </w:p>
    <w:p>
      <w:r>
        <w:rPr>
          <w:rFonts w:ascii="宋体" w:hAnsi="宋体" w:eastAsia="宋体"/>
          <w:sz w:val="24"/>
        </w:rPr>
        <w:t>苏尹著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一恋倾城  一世忧伤  张爱玲传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本书出售、求购地址：https://www.jiaokey.com/book/detail/14281128.html</w:t>
      </w:r>
    </w:p>
    <w:p>
      <w:r>
        <w:t>更多相关图书推荐：https://www.jiaokey.com</w:t>
      </w:r>
    </w:p>
    <w:p>
      <w:r>
        <w:t>苏尹著 其他作品：https://www.jiaokey.com/tag/苏尹著.html</w:t>
      </w:r>
    </w:p>
    <w:p>
      <w:r>
        <w:t>成都市：天地出版社 出版图书：https://www.jiaokey.com/tag/成都市：天地出版社.html</w:t>
      </w:r>
    </w:p>
    <w:p>
      <w:r>
        <w:t>关键词搜索：https://www.jiaokey.com/tag/一恋倾城  一世忧伤  张爱玲传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