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恐怖密码  那些你恐惧的行为，心理学都有答案</w:t>
      </w:r>
    </w:p>
    <w:p>
      <w:r>
        <w:rPr>
          <w:rFonts w:ascii="宋体" w:hAnsi="宋体" w:eastAsia="宋体"/>
          <w:sz w:val="24"/>
        </w:rPr>
        <w:t>杨冀鲁著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恐怖密码  那些你恐惧的行为，心理学都有答案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杨冀鲁著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北京华文经典图书有限公司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本书出售、求购地址：https://www.jiaokey.com/book/detail/14280783.html</w:t>
      </w:r>
    </w:p>
    <w:p>
      <w:r>
        <w:t>更多相关图书推荐：https://www.jiaokey.com</w:t>
      </w:r>
    </w:p>
    <w:p>
      <w:r>
        <w:t>杨冀鲁著 其他作品：https://www.jiaokey.com/tag/杨冀鲁著.html</w:t>
      </w:r>
    </w:p>
    <w:p>
      <w:r>
        <w:t>北京华文经典图书有限公司 出版图书：https://www.jiaokey.com/tag/北京华文经典图书有限公司.html</w:t>
      </w:r>
    </w:p>
    <w:p>
      <w:r>
        <w:t>关键词搜索：https://www.jiaokey.com/tag/恐怖密码  那些你恐惧的行为，心理学都有答案.html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