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卫星导航基础原理</w:t>
      </w:r>
    </w:p>
    <w:p>
      <w:r>
        <w:rPr>
          <w:rFonts w:ascii="宋体" w:hAnsi="宋体" w:eastAsia="宋体"/>
          <w:sz w:val="24"/>
        </w:rPr>
        <w:t>（印）RAJAT ACHARYA著；袁洪，徐颖，陈夏兰译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卫星导航基础原理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（印）RAJAT ACHARYA著；袁洪，徐颖，陈夏兰译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本书出售、求购地址：https://www.jiaokey.com/book/detail/14280034.html</w:t>
      </w:r>
    </w:p>
    <w:p>
      <w:r>
        <w:t>更多相关图书推荐：https://www.jiaokey.com</w:t>
      </w:r>
    </w:p>
    <w:p>
      <w:r>
        <w:t>（印）RAJAT ACHARYA著；袁洪，徐颖，陈夏兰译 其他作品：https://www.jiaokey.com/tag/（印）RAJAT ACHARYA著；袁洪，徐颖，陈夏兰译.html</w:t>
      </w:r>
    </w:p>
    <w:p>
      <w:r>
        <w:t>北京市：电子工业出版社 出版图书：https://www.jiaokey.com/tag/北京市：电子工业出版社.html</w:t>
      </w:r>
    </w:p>
    <w:p>
      <w:r>
        <w:t>关键词搜索：https://www.jiaokey.com/tag/卫星导航基础原理.html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