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自媒体时代高校宣教网络建设研究＝RESEARCH ON COLLEGES'PROPAGANDA AND EDUCATION NETWORK CONSTRUCTION IN THE WE MEDIA AGE</w:t>
      </w:r>
    </w:p>
    <w:p>
      <w:r>
        <w:rPr>
          <w:rFonts w:ascii="宋体" w:hAnsi="宋体" w:eastAsia="宋体"/>
          <w:sz w:val="24"/>
        </w:rPr>
        <w:t>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自媒体时代高校宣教网络建设研究＝RESEARCH ON COLLEGES'PROPAGANDA AND EDUCATION NETWORK CONSTRUCTION IN THE WE MEDIA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本书出售、求购地址：https://www.jiaokey.com/book/detail/14279806.html</w:t>
      </w:r>
    </w:p>
    <w:p>
      <w:r>
        <w:t>更多相关图书推荐：https://www.jiaokey.com</w:t>
      </w:r>
    </w:p>
    <w:p>
      <w:r>
        <w:t>丁凯著 其他作品：https://www.jiaokey.com/tag/丁凯著.html</w:t>
      </w:r>
    </w:p>
    <w:p>
      <w:r>
        <w:t>关键词搜索：https://www.jiaokey.com/tag/自媒体时代高校宣教网络建设研究＝RESEARCH ON COLLEGES'PROPAGANDA AND EDUCATION NETWORK CONSTRUCTION IN THE WE MEDIA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