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机械原理与机械设计实验教程</w:t>
      </w:r>
    </w:p>
    <w:p>
      <w:r>
        <w:rPr>
          <w:rFonts w:ascii="宋体" w:hAnsi="宋体" w:eastAsia="宋体"/>
          <w:sz w:val="24"/>
        </w:rPr>
        <w:t>陈松玲，陈寒松主编；范燕萍，沈宗宝，严长，蒯苏苏等副主编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陈松玲，陈寒松主编；范燕萍，沈宗宝，严长，蒯苏苏等副主编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本书出售、求购地址：https://www.jiaokey.com/book/detail/14278973.html</w:t>
      </w:r>
    </w:p>
    <w:p>
      <w:r>
        <w:t>更多相关图书推荐：https://www.jiaokey.com</w:t>
      </w:r>
    </w:p>
    <w:p>
      <w:r>
        <w:t>陈松玲，陈寒松主编；范燕萍，沈宗宝，严长，蒯苏苏等副主编 其他作品：https://www.jiaokey.com/tag/陈松玲，陈寒松主编；范燕萍，沈宗宝，严长，蒯苏苏等副主编.html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关键词搜索：https://www.jiaokey.com/tag/机械原理与机械设计实验教程.html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