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  激荡于理想与现实之间</w:t>
      </w:r>
    </w:p>
    <w:p>
      <w:r>
        <w:rPr>
          <w:rFonts w:ascii="宋体" w:hAnsi="宋体" w:eastAsia="宋体"/>
          <w:sz w:val="24"/>
        </w:rPr>
        <w:t>（美）塞缪尔·P.亨廷顿著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  激荡于理想与现实之间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（美）塞缪尔·P.亨廷顿著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本书出售、求购地址：https://www.jiaokey.com/book/detail/14278182.html</w:t>
      </w:r>
    </w:p>
    <w:p>
      <w:r>
        <w:t>更多相关图书推荐：https://www.jiaokey.com</w:t>
      </w:r>
    </w:p>
    <w:p>
      <w:r>
        <w:t>（美）塞缪尔·P.亨廷顿著 其他作品：https://www.jiaokey.com/tag/（美）塞缪尔·P.亨廷顿著.html</w:t>
      </w:r>
    </w:p>
    <w:p>
      <w:r>
        <w:t>关键词搜索：https://www.jiaokey.com/tag/美国政治  激荡于理想与现实之间.html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