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木娃的音乐会响叮当  3-6岁</w:t>
      </w:r>
    </w:p>
    <w:p>
      <w:r>
        <w:rPr>
          <w:rFonts w:ascii="宋体" w:hAnsi="宋体" w:eastAsia="宋体"/>
          <w:sz w:val="24"/>
        </w:rPr>
        <w:t>（梛）奥思尔·康斯塔·约翰森著；宁蒙译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木娃的音乐会响叮当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（梛）奥思尔·康斯塔·约翰森著；宁蒙译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本书出售、求购地址：https://www.jiaokey.com/book/detail/14278075.html</w:t>
      </w:r>
    </w:p>
    <w:p>
      <w:r>
        <w:t>更多相关图书推荐：https://www.jiaokey.com</w:t>
      </w:r>
    </w:p>
    <w:p>
      <w:r>
        <w:t>（梛）奥思尔·康斯塔·约翰森著；宁蒙译 其他作品：https://www.jiaokey.com/tag/（梛）奥思尔·康斯塔·约翰森著；宁蒙译.html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关键词搜索：https://www.jiaokey.com/tag/木娃的音乐会响叮当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