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书名：装饰画及在环境设计中的应用</w:t>
      </w:r>
    </w:p>
    <w:p>
      <w:r>
        <w:t>作者：李晴，高月宁著</w:t>
      </w:r>
    </w:p>
    <w:p>
      <w:r>
        <w:t>出版社：济南：山东人民出版社</w:t>
      </w:r>
    </w:p>
    <w:p>
      <w:r>
        <w:t>出版日期：2017.03</w:t>
      </w:r>
    </w:p>
    <w:p>
      <w:r>
        <w:t>总页数：171</w:t>
      </w:r>
    </w:p>
    <w:p>
      <w:r>
        <w:t>更多请访问教客网: www.jiaokey.com</w:t>
      </w:r>
    </w:p>
    <w:p>
      <w:r>
        <w:t>装饰画及在环境设计中的应用 评论地址：https://www.jiaokey.com/book/detail/14271511.html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