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书名：20岁的生活方式  决定30岁的打开方式</w:t>
      </w:r>
    </w:p>
    <w:p>
      <w:r>
        <w:t>作者：小令君著</w:t>
      </w:r>
    </w:p>
    <w:p>
      <w:r>
        <w:t>出版社：长沙：湖南文艺出版社</w:t>
      </w:r>
    </w:p>
    <w:p>
      <w:r>
        <w:t>出版日期：2017.10</w:t>
      </w:r>
    </w:p>
    <w:p>
      <w:r>
        <w:t>总页数：289</w:t>
      </w:r>
    </w:p>
    <w:p>
      <w:r>
        <w:t>更多请访问教客网: www.jiaokey.com</w:t>
      </w:r>
    </w:p>
    <w:p>
      <w:r>
        <w:t>20岁的生活方式  决定30岁的打开方式 评论地址：https://www.jiaokey.com/book/detail/14270844.html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