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书名：中华民族复兴的国家战略研究</w:t>
      </w:r>
    </w:p>
    <w:p>
      <w:r>
        <w:t>作者：孙新彭著</w:t>
      </w:r>
    </w:p>
    <w:p>
      <w:r>
        <w:t>出版社：</w:t>
      </w:r>
    </w:p>
    <w:p>
      <w:r>
        <w:t>出版日期：2015.11</w:t>
      </w:r>
    </w:p>
    <w:p>
      <w:r>
        <w:t>总页数：305</w:t>
      </w:r>
    </w:p>
    <w:p>
      <w:r>
        <w:t>更多请访问教客网: www.jiaokey.com</w:t>
      </w:r>
    </w:p>
    <w:p>
      <w:r>
        <w:t>中华民族复兴的国家战略研究 评论地址：https://www.jiaokey.com/book/detail/14269896.html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