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高尔夫实用外语手册</w:t>
      </w:r>
    </w:p>
    <w:p>
      <w:r>
        <w:rPr>
          <w:rFonts w:ascii="宋体" w:hAnsi="宋体" w:eastAsia="宋体"/>
          <w:sz w:val="24"/>
        </w:rPr>
        <w:t>孙班君顾问；刘振忠，李立刚，张国杰主编；孙斌等副主编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高尔夫实用外语手册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孙班君顾问；刘振忠，李立刚，张国杰主编；孙斌等副主编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本书出售、求购地址：https://www.jiaokey.com/book/detail/14269004.html</w:t>
      </w:r>
    </w:p>
    <w:p>
      <w:r>
        <w:t>更多相关图书推荐：https://www.jiaokey.com</w:t>
      </w:r>
    </w:p>
    <w:p>
      <w:r>
        <w:t>孙班君顾问；刘振忠，李立刚，张国杰主编；孙斌等副主编 其他作品：https://www.jiaokey.com/tag/孙班君顾问；刘振忠，李立刚，张国杰主编；孙斌等副主编.html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关键词搜索：https://www.jiaokey.com/tag/高尔夫实用外语手册.html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