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  千万  浙商的世界  浙商博物馆馆藏精选</w:t>
      </w:r>
    </w:p>
    <w:p>
      <w:r>
        <w:t>作者：杨轶清主编</w:t>
      </w:r>
    </w:p>
    <w:p>
      <w:r>
        <w:t>出版社：杭州：浙江工商大学出版社</w:t>
      </w:r>
    </w:p>
    <w:p>
      <w:r>
        <w:t>出版日期：2016.11</w:t>
      </w:r>
    </w:p>
    <w:p>
      <w:r>
        <w:t>总页数：142</w:t>
      </w:r>
    </w:p>
    <w:p>
      <w:r>
        <w:t>更多请访问教客网: www.jiaokey.com</w:t>
      </w:r>
    </w:p>
    <w:p>
      <w:r>
        <w:t>千年  千万  浙商的世界  浙商博物馆馆藏精选 评论地址：https://www.jiaokey.com/book/detail/14267001.html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