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书名：潮汕文库  文献系列  重刻灵山正宏集</w:t>
      </w:r>
    </w:p>
    <w:p>
      <w:r>
        <w:t>作者：（清）释本果撰；郭思恩，陈琳藩整理</w:t>
      </w:r>
    </w:p>
    <w:p>
      <w:r>
        <w:t>出版社：广州:暨南大学出版社,2016.11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潮汕文库  文献系列  重刻灵山正宏集 评论地址：https://www.jiaokey.com/book/detail/14266555.html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