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5  煮酒论英雄</w:t>
      </w:r>
    </w:p>
    <w:p>
      <w:r>
        <w:t>作者：（明）罗贯中原著；陈维东编；梁小龙绘</w:t>
      </w:r>
    </w:p>
    <w:p>
      <w:r>
        <w:t>出版社：合肥:安微美术出版社,2009.03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三国演义  5  煮酒论英雄 评论地址：https://www.jiaokey.com/book/detail/14266068.html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