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  增订本</w:t>
      </w:r>
    </w:p>
    <w:p>
      <w:r>
        <w:rPr>
          <w:rFonts w:ascii="宋体" w:hAnsi="宋体" w:eastAsia="宋体"/>
          <w:sz w:val="24"/>
        </w:rPr>
        <w:t>王月云；陈是莹；童武夫著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王月云；陈是莹；童武夫著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本书出售、求购地址：https://www.jiaokey.com/book/detail/14265494.html</w:t>
      </w:r>
    </w:p>
    <w:p>
      <w:r>
        <w:t>更多相关图书推荐：https://www.jiaokey.com</w:t>
      </w:r>
    </w:p>
    <w:p>
      <w:r>
        <w:t>王月云；陈是莹；童武夫著 其他作品：https://www.jiaokey.com/tag/王月云；陈是莹；童武夫著.html</w:t>
      </w:r>
    </w:p>
    <w:p>
      <w:r>
        <w:t>艺轩图书出版社 出版图书：https://www.jiaokey.com/tag/艺轩图书出版社.html</w:t>
      </w:r>
    </w:p>
    <w:p>
      <w:r>
        <w:t>关键词搜索：https://www.jiaokey.com/tag/植物生理学实验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