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书名：人力资本对三峡库区经济发展和移民户收入增长影响的研究</w:t>
      </w:r>
    </w:p>
    <w:p>
      <w:r>
        <w:t>作者：李晓涛，王学军著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总页数：284</w:t>
      </w:r>
    </w:p>
    <w:p>
      <w:r>
        <w:t>更多请访问教客网: www.jiaokey.com</w:t>
      </w:r>
    </w:p>
    <w:p>
      <w:r>
        <w:t>人力资本对三峡库区经济发展和移民户收入增长影响的研究 评论地址：https://www.jiaokey.com/book/detail/14264863.html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