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利己主义的数学解析</w:t>
      </w:r>
    </w:p>
    <w:p>
      <w:r>
        <w:rPr>
          <w:rFonts w:ascii="宋体" w:hAnsi="宋体" w:eastAsia="宋体"/>
          <w:sz w:val="24"/>
        </w:rPr>
        <w:t>（奥）卡尔·西格蒙德（K.Sigmund）著；徐金亚译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利己主义的数学解析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（奥）卡尔·西格蒙德（K.Sigmund）著；徐金亚译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本书出售、求购地址：https://www.jiaokey.com/book/detail/14262104.html</w:t>
      </w:r>
    </w:p>
    <w:p>
      <w:r>
        <w:t>更多相关图书推荐：https://www.jiaokey.com</w:t>
      </w:r>
    </w:p>
    <w:p>
      <w:r>
        <w:t>（奥）卡尔·西格蒙德（K.Sigmund）著；徐金亚译 其他作品：https://www.jiaokey.com/tag/（奥）卡尔·西格蒙德（K.Sigmund）著；徐金亚译.html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关键词搜索：https://www.jiaokey.com/tag/利己主义的数学解析.html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