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人贩  难民危机中的罪恶生意</w:t>
      </w:r>
    </w:p>
    <w:p>
      <w:r>
        <w:rPr>
          <w:rFonts w:ascii="宋体" w:hAnsi="宋体" w:eastAsia="宋体"/>
          <w:sz w:val="24"/>
        </w:rPr>
        <w:t>（意）洛蕾塔·那波利奥尼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人贩  难民危机中的罪恶生意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（意）洛蕾塔·那波利奥尼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本书出售、求购地址：https://www.jiaokey.com/book/detail/14261405.html</w:t>
      </w:r>
    </w:p>
    <w:p>
      <w:r>
        <w:t>更多相关图书推荐：https://www.jiaokey.com</w:t>
      </w:r>
    </w:p>
    <w:p>
      <w:r>
        <w:t>（意）洛蕾塔·那波利奥尼 其他作品：https://www.jiaokey.com/tag/（意）洛蕾塔·那波利奥尼.html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关键词搜索：https://www.jiaokey.com/tag/人贩  难民危机中的罪恶生意.html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