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基因社会  哈佛大学人性本能10讲</w:t>
      </w:r>
    </w:p>
    <w:p>
      <w:r>
        <w:rPr>
          <w:rFonts w:ascii="宋体" w:hAnsi="宋体" w:eastAsia="宋体"/>
          <w:sz w:val="24"/>
        </w:rPr>
        <w:t>（美）以太·亚奈，马丁·莱凯尔著；尹晓虹，黄秋菊译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基因社会  哈佛大学人性本能10讲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（美）以太·亚奈，马丁·莱凯尔著；尹晓虹，黄秋菊译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本书出售、求购地址：https://www.jiaokey.com/book/detail/14259822.html</w:t>
      </w:r>
    </w:p>
    <w:p>
      <w:r>
        <w:t>更多相关图书推荐：https://www.jiaokey.com</w:t>
      </w:r>
    </w:p>
    <w:p>
      <w:r>
        <w:t>（美）以太·亚奈，马丁·莱凯尔著；尹晓虹，黄秋菊译 其他作品：https://www.jiaokey.com/tag/（美）以太·亚奈，马丁·莱凯尔著；尹晓虹，黄秋菊译.html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关键词搜索：https://www.jiaokey.com/tag/基因社会  哈佛大学人性本能10讲.html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