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国际思想大师 20世纪主要理论家与世界危机 中译本第2版</w:t>
      </w:r>
    </w:p>
    <w:p>
      <w:r>
        <w:rPr>
          <w:rFonts w:ascii="宋体" w:hAnsi="宋体" w:eastAsia="宋体"/>
          <w:sz w:val="24"/>
        </w:rPr>
        <w:t>（美）肯尼思·汤普森著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国际思想大师 20世纪主要理论家与世界危机 中译本第2版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本书出售、求购地址：https://www.jiaokey.com/book/detail/14258615.html</w:t>
      </w:r>
    </w:p>
    <w:p>
      <w:r>
        <w:t>更多相关图书推荐：https://www.jiaokey.com</w:t>
      </w:r>
    </w:p>
    <w:p>
      <w:r>
        <w:t>（美）肯尼思·汤普森著 其他作品：https://www.jiaokey.com/tag/（美）肯尼思·汤普森著.html</w:t>
      </w:r>
    </w:p>
    <w:p>
      <w:r>
        <w:t>关键词搜索：https://www.jiaokey.com/tag/国际思想大师 20世纪主要理论家与世界危机 中译本第2版.html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