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书名：开口冷弯薄壁型钢构件畸变屈曲机理与设计方法</w:t>
      </w:r>
    </w:p>
    <w:p>
      <w:r>
        <w:t>作者：姚行友，郭彦利，张鸿著</w:t>
      </w:r>
    </w:p>
    <w:p>
      <w:r>
        <w:t>出版社：北京：冶金工业出版社</w:t>
      </w:r>
    </w:p>
    <w:p>
      <w:r>
        <w:t>出版日期：2017.07</w:t>
      </w:r>
    </w:p>
    <w:p>
      <w:r>
        <w:t>总页数：185</w:t>
      </w:r>
    </w:p>
    <w:p>
      <w:r>
        <w:t>更多请访问教客网: www.jiaokey.com</w:t>
      </w:r>
    </w:p>
    <w:p>
      <w:r>
        <w:t>开口冷弯薄壁型钢构件畸变屈曲机理与设计方法 评论地址：https://www.jiaokey.com/book/detail/14257787.html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